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F1" w:rsidRDefault="004B6FF1" w:rsidP="004B6FF1">
      <w:pPr>
        <w:spacing w:after="0" w:line="240" w:lineRule="auto"/>
        <w:jc w:val="right"/>
        <w:rPr>
          <w:rFonts w:ascii="Verdana" w:eastAsia="Times New Roman" w:hAnsi="Verdana"/>
          <w:sz w:val="21"/>
          <w:szCs w:val="21"/>
          <w:lang w:eastAsia="ru-RU"/>
        </w:rPr>
      </w:pPr>
      <w:r>
        <w:rPr>
          <w:rFonts w:ascii="Times New Roman" w:eastAsia="Times New Roman" w:hAnsi="Times New Roman"/>
          <w:sz w:val="24"/>
          <w:szCs w:val="24"/>
          <w:lang w:eastAsia="ru-RU"/>
        </w:rPr>
        <w:t>Приложение 3</w:t>
      </w:r>
    </w:p>
    <w:p w:rsidR="004B6FF1" w:rsidRDefault="004B6FF1" w:rsidP="004B6FF1">
      <w:pPr>
        <w:spacing w:after="0" w:line="240" w:lineRule="auto"/>
        <w:jc w:val="right"/>
        <w:rPr>
          <w:rFonts w:ascii="Verdana" w:eastAsia="Times New Roman" w:hAnsi="Verdana"/>
          <w:sz w:val="21"/>
          <w:szCs w:val="21"/>
          <w:lang w:eastAsia="ru-RU"/>
        </w:rPr>
      </w:pPr>
      <w:r>
        <w:rPr>
          <w:rFonts w:ascii="Times New Roman" w:eastAsia="Times New Roman" w:hAnsi="Times New Roman"/>
          <w:sz w:val="24"/>
          <w:szCs w:val="24"/>
          <w:lang w:eastAsia="ru-RU"/>
        </w:rPr>
        <w:t xml:space="preserve">к письму </w:t>
      </w:r>
      <w:proofErr w:type="spellStart"/>
      <w:r>
        <w:rPr>
          <w:rFonts w:ascii="Times New Roman" w:eastAsia="Times New Roman" w:hAnsi="Times New Roman"/>
          <w:sz w:val="24"/>
          <w:szCs w:val="24"/>
          <w:lang w:eastAsia="ru-RU"/>
        </w:rPr>
        <w:t>Роспотребнадзора</w:t>
      </w:r>
      <w:proofErr w:type="spellEnd"/>
    </w:p>
    <w:p w:rsidR="004B6FF1" w:rsidRDefault="004B6FF1" w:rsidP="004B6FF1">
      <w:pPr>
        <w:spacing w:after="0" w:line="240" w:lineRule="auto"/>
        <w:jc w:val="right"/>
        <w:rPr>
          <w:rFonts w:ascii="Verdana" w:eastAsia="Times New Roman" w:hAnsi="Verdana"/>
          <w:sz w:val="21"/>
          <w:szCs w:val="21"/>
          <w:lang w:eastAsia="ru-RU"/>
        </w:rPr>
      </w:pPr>
      <w:r>
        <w:rPr>
          <w:rFonts w:ascii="Times New Roman" w:eastAsia="Times New Roman" w:hAnsi="Times New Roman"/>
          <w:sz w:val="24"/>
          <w:szCs w:val="24"/>
          <w:lang w:eastAsia="ru-RU"/>
        </w:rPr>
        <w:t>от 11.04.2020</w:t>
      </w:r>
    </w:p>
    <w:p w:rsidR="004B6FF1" w:rsidRDefault="004B6FF1" w:rsidP="004B6FF1">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 </w:t>
      </w:r>
    </w:p>
    <w:p w:rsidR="004B6FF1" w:rsidRDefault="004B6FF1" w:rsidP="004B6FF1">
      <w:pPr>
        <w:spacing w:after="0" w:line="240" w:lineRule="auto"/>
        <w:jc w:val="center"/>
        <w:rPr>
          <w:rFonts w:ascii="Verdana" w:eastAsia="Times New Roman" w:hAnsi="Verdana"/>
          <w:b/>
          <w:bCs/>
          <w:sz w:val="21"/>
          <w:szCs w:val="21"/>
          <w:lang w:eastAsia="ru-RU"/>
        </w:rPr>
      </w:pPr>
      <w:bookmarkStart w:id="0" w:name="p252"/>
      <w:bookmarkEnd w:id="0"/>
      <w:r>
        <w:rPr>
          <w:rFonts w:ascii="Arial" w:eastAsia="Times New Roman" w:hAnsi="Arial" w:cs="Arial"/>
          <w:b/>
          <w:bCs/>
          <w:sz w:val="24"/>
          <w:szCs w:val="24"/>
          <w:lang w:eastAsia="ru-RU"/>
        </w:rPr>
        <w:t>ОБЩИЕ РЕКОМЕНДАЦИИ</w:t>
      </w:r>
    </w:p>
    <w:p w:rsidR="004B6FF1" w:rsidRDefault="004B6FF1" w:rsidP="004B6FF1">
      <w:pPr>
        <w:spacing w:after="0" w:line="240" w:lineRule="auto"/>
        <w:jc w:val="center"/>
        <w:rPr>
          <w:rFonts w:ascii="Verdana" w:eastAsia="Times New Roman" w:hAnsi="Verdana"/>
          <w:b/>
          <w:bCs/>
          <w:sz w:val="21"/>
          <w:szCs w:val="21"/>
          <w:lang w:eastAsia="ru-RU"/>
        </w:rPr>
      </w:pPr>
      <w:r>
        <w:rPr>
          <w:rFonts w:ascii="Arial" w:eastAsia="Times New Roman" w:hAnsi="Arial" w:cs="Arial"/>
          <w:b/>
          <w:bCs/>
          <w:sz w:val="24"/>
          <w:szCs w:val="24"/>
          <w:lang w:eastAsia="ru-RU"/>
        </w:rPr>
        <w:t xml:space="preserve">ПО ИСПОЛЬЗОВАНИЮ И ОБЕЗЗАРАЖИВАНИЮ </w:t>
      </w:r>
      <w:proofErr w:type="gramStart"/>
      <w:r>
        <w:rPr>
          <w:rFonts w:ascii="Arial" w:eastAsia="Times New Roman" w:hAnsi="Arial" w:cs="Arial"/>
          <w:b/>
          <w:bCs/>
          <w:sz w:val="24"/>
          <w:szCs w:val="24"/>
          <w:lang w:eastAsia="ru-RU"/>
        </w:rPr>
        <w:t>СИЗ</w:t>
      </w:r>
      <w:proofErr w:type="gramEnd"/>
    </w:p>
    <w:p w:rsidR="004B6FF1" w:rsidRDefault="004B6FF1" w:rsidP="004B6FF1">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 </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Маски должны меняться каждые 2 - 3 часа, либо незамедлительно при увлажнении или загрязнении. При снятии маски необходимо избегать контакта наружной поверхности маски с кожей лица. При снятии маску необходимо свернуть таким образом, чтобы наружная поверхность маски оказалась внутри.</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 xml:space="preserve">После использования маски помещают в полиэтиленовый пакет, который герметично закрывают. Ватно-марлевые маски после использования следует кипятить в мыльном растворе 15 минут. После полоскания в проточной воде и </w:t>
      </w:r>
      <w:proofErr w:type="gramStart"/>
      <w:r>
        <w:rPr>
          <w:rFonts w:ascii="Times New Roman" w:eastAsia="Times New Roman" w:hAnsi="Times New Roman"/>
          <w:sz w:val="24"/>
          <w:szCs w:val="24"/>
          <w:lang w:eastAsia="ru-RU"/>
        </w:rPr>
        <w:t>высушивания</w:t>
      </w:r>
      <w:proofErr w:type="gramEnd"/>
      <w:r>
        <w:rPr>
          <w:rFonts w:ascii="Times New Roman" w:eastAsia="Times New Roman" w:hAnsi="Times New Roman"/>
          <w:sz w:val="24"/>
          <w:szCs w:val="24"/>
          <w:lang w:eastAsia="ru-RU"/>
        </w:rPr>
        <w:t xml:space="preserve"> возможно ее повторное использование.</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В течение смены необходимо обрабатывать руки в перчатках антисептиками (не менее 75% этилового спирта или не менее 70% изопропилового спирта по массе в составе средства) после каждого контакта с людьми, вещами и предметами, индивидуального и общественного пользования. Необходимо избегать прикосновений руками в перчатках к лицу, губам, глазам. После снятия перчаток кожу рук обрабатывают антисептиком.</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Сотрудникам сферы услуг, дополнительно к средствам защиты органов дыхания и защиты кожи рук, рекомендуется использовать халат для защиты от общих производственных загрязнений, надеваемый поверх личной одежды (из хлопчатобумажных, смесовых, синтетических материалов, одноразового или многоразового использования), а также нарукавники, фартуки из материала, устойчивого к обработке антисептиками. В течение смены необходимо периодически обрабатывать (протирать) антисептиками нарукавники и фартуки.</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При выполнении работ, связанных с ремонтом канализационных сетей, систем вентиляции, дополнительно, поверх специальной одежды для защиты от общих производственных загрязнений, следует надевать защитные комбинезоны типа "Каспер". Защиту органов дыхания следует осуществлять использованием респиратора не ниже класса защиты FFP2 в сочетании с защитным щитком или защитными очками.</w:t>
      </w:r>
    </w:p>
    <w:p w:rsidR="004B6FF1" w:rsidRDefault="004B6FF1" w:rsidP="004B6FF1">
      <w:pPr>
        <w:spacing w:after="0" w:line="240" w:lineRule="auto"/>
        <w:ind w:firstLine="540"/>
        <w:jc w:val="both"/>
        <w:rPr>
          <w:rFonts w:ascii="Verdana" w:eastAsia="Times New Roman" w:hAnsi="Verdana"/>
          <w:sz w:val="21"/>
          <w:szCs w:val="21"/>
          <w:lang w:eastAsia="ru-RU"/>
        </w:rPr>
      </w:pPr>
      <w:proofErr w:type="gramStart"/>
      <w:r>
        <w:rPr>
          <w:rFonts w:ascii="Times New Roman" w:eastAsia="Times New Roman" w:hAnsi="Times New Roman"/>
          <w:sz w:val="24"/>
          <w:szCs w:val="24"/>
          <w:lang w:eastAsia="ru-RU"/>
        </w:rPr>
        <w:t>Обеспечение работников специальной одеждой, специальной обувью и другими средствами индивидуальной защиты осуществляют в соответствии с ведомственными и федеральными нормами (Приказ Минтруда и соцзащиты от 9 декабря 2014 г.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или) опасными условиями труда, а также на работах, выполняемых в особых температурных условиях или связанных с загрязнением").</w:t>
      </w:r>
      <w:proofErr w:type="gramEnd"/>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Сотрудники служб, обеспечиваемые форменной одеждой, а также использующие халаты и костюмы от общих производственных загрязнений, должны осуществлять их стирку не реже одного раза в неделю в организациях бытового обслуживания (прачечных).</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 xml:space="preserve">Применение </w:t>
      </w:r>
      <w:proofErr w:type="spellStart"/>
      <w:r>
        <w:rPr>
          <w:rFonts w:ascii="Times New Roman" w:eastAsia="Times New Roman" w:hAnsi="Times New Roman"/>
          <w:sz w:val="24"/>
          <w:szCs w:val="24"/>
          <w:lang w:eastAsia="ru-RU"/>
        </w:rPr>
        <w:t>противогазоаэрозольных</w:t>
      </w:r>
      <w:proofErr w:type="spellEnd"/>
      <w:r>
        <w:rPr>
          <w:rFonts w:ascii="Times New Roman" w:eastAsia="Times New Roman" w:hAnsi="Times New Roman"/>
          <w:sz w:val="24"/>
          <w:szCs w:val="24"/>
          <w:lang w:eastAsia="ru-RU"/>
        </w:rPr>
        <w:t xml:space="preserve"> респираторов рекомендовано при работе с дезинфицирующими средствами в случаях, предусмотренных инструкцией на каждое конкретное средство - класс защиты FFP1, FFP2 A/B.</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При пользовании респираторами необходимо соблюдать следующие правила эксплуатации респираторов:</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1. Персонал должен быть обучен правилам использования и показаниям для применения респираторов.</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lastRenderedPageBreak/>
        <w:t>2. Перед использованием необходимо тщательно изучить прилагаемую к респиратору инструкцию.</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3. Респиратор следует надевать перед вхождением в помещение, где присутствуют опасные биологические факторы.</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4. Возможно, вредные факторы воздействуют на организм не только через органы дыхания, поэтому может возникнуть потребность в дополнительных средствах индивидуальной защиты, например, глаз или кожи рук.</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5. Некоторые типы респираторов имеют разные размеры, поэтому необходимо подобрать респиратор, подходящий по размеру лица/головы.</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 xml:space="preserve">6. При наличии </w:t>
      </w:r>
      <w:proofErr w:type="spellStart"/>
      <w:r>
        <w:rPr>
          <w:rFonts w:ascii="Times New Roman" w:eastAsia="Times New Roman" w:hAnsi="Times New Roman"/>
          <w:sz w:val="24"/>
          <w:szCs w:val="24"/>
          <w:lang w:eastAsia="ru-RU"/>
        </w:rPr>
        <w:t>странгулятора</w:t>
      </w:r>
      <w:proofErr w:type="spellEnd"/>
      <w:r>
        <w:rPr>
          <w:rFonts w:ascii="Times New Roman" w:eastAsia="Times New Roman" w:hAnsi="Times New Roman"/>
          <w:sz w:val="24"/>
          <w:szCs w:val="24"/>
          <w:lang w:eastAsia="ru-RU"/>
        </w:rPr>
        <w:t xml:space="preserve"> необходимо обжать его по переносице.</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 xml:space="preserve">7. Завязать ленты оголовья следует таким образом, чтобы с одной стороны обеспечить надежное прилегание респиратора, а с </w:t>
      </w:r>
      <w:proofErr w:type="gramStart"/>
      <w:r>
        <w:rPr>
          <w:rFonts w:ascii="Times New Roman" w:eastAsia="Times New Roman" w:hAnsi="Times New Roman"/>
          <w:sz w:val="24"/>
          <w:szCs w:val="24"/>
          <w:lang w:eastAsia="ru-RU"/>
        </w:rPr>
        <w:t>другой</w:t>
      </w:r>
      <w:proofErr w:type="gramEnd"/>
      <w:r>
        <w:rPr>
          <w:rFonts w:ascii="Times New Roman" w:eastAsia="Times New Roman" w:hAnsi="Times New Roman"/>
          <w:sz w:val="24"/>
          <w:szCs w:val="24"/>
          <w:lang w:eastAsia="ru-RU"/>
        </w:rPr>
        <w:t xml:space="preserve"> исключить чрезмерное давление респиратора на кожу лица.</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8. Респиратор должен закрывать как нос, так и рот.</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9. Перед применением респиратор должен быть проверен визуально на предмет наличия повреждений целостности, а также на герметичность, при надевании.</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10. Пользователь мужского пола должен быть тщательно выбрит, чтобы борода, усы или бакенбарды не мешали герметичному прилеганию респиратора.</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11. Респиратор подлежит замене в случае значительного сопротивления дыханию, при его повреждении и намокании и проникновении запаха вредного вещества.</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12. После работы с вредными биологическими факторами отработанные одноразовые респираторы утилизируют как отходы класса</w:t>
      </w:r>
      <w:proofErr w:type="gramStart"/>
      <w:r>
        <w:rPr>
          <w:rFonts w:ascii="Times New Roman" w:eastAsia="Times New Roman" w:hAnsi="Times New Roman"/>
          <w:sz w:val="24"/>
          <w:szCs w:val="24"/>
          <w:lang w:eastAsia="ru-RU"/>
        </w:rPr>
        <w:t xml:space="preserve"> Б</w:t>
      </w:r>
      <w:proofErr w:type="gramEnd"/>
      <w:r>
        <w:rPr>
          <w:rFonts w:ascii="Times New Roman" w:eastAsia="Times New Roman" w:hAnsi="Times New Roman"/>
          <w:sz w:val="24"/>
          <w:szCs w:val="24"/>
          <w:lang w:eastAsia="ru-RU"/>
        </w:rPr>
        <w:t xml:space="preserve"> или В, а после работы с вредными химическими факторами - как отходы класса Г.</w:t>
      </w:r>
    </w:p>
    <w:p w:rsidR="004B6FF1" w:rsidRDefault="004B6FF1" w:rsidP="004B6FF1">
      <w:pPr>
        <w:spacing w:after="0" w:line="240" w:lineRule="auto"/>
        <w:ind w:firstLine="540"/>
        <w:jc w:val="both"/>
        <w:rPr>
          <w:rFonts w:ascii="Verdana" w:eastAsia="Times New Roman" w:hAnsi="Verdana"/>
          <w:sz w:val="21"/>
          <w:szCs w:val="21"/>
          <w:lang w:eastAsia="ru-RU"/>
        </w:rPr>
      </w:pPr>
      <w:r>
        <w:rPr>
          <w:rFonts w:ascii="Times New Roman" w:eastAsia="Times New Roman" w:hAnsi="Times New Roman"/>
          <w:sz w:val="24"/>
          <w:szCs w:val="24"/>
          <w:lang w:eastAsia="ru-RU"/>
        </w:rPr>
        <w:t xml:space="preserve">13. Лицам с нарушениями функций дыхательной, </w:t>
      </w:r>
      <w:proofErr w:type="gramStart"/>
      <w:r>
        <w:rPr>
          <w:rFonts w:ascii="Times New Roman" w:eastAsia="Times New Roman" w:hAnsi="Times New Roman"/>
          <w:sz w:val="24"/>
          <w:szCs w:val="24"/>
          <w:lang w:eastAsia="ru-RU"/>
        </w:rPr>
        <w:t>сердечно-сосудистой</w:t>
      </w:r>
      <w:proofErr w:type="gramEnd"/>
      <w:r>
        <w:rPr>
          <w:rFonts w:ascii="Times New Roman" w:eastAsia="Times New Roman" w:hAnsi="Times New Roman"/>
          <w:sz w:val="24"/>
          <w:szCs w:val="24"/>
          <w:lang w:eastAsia="ru-RU"/>
        </w:rPr>
        <w:t xml:space="preserve"> системы перед применением респиратора следует проконсультироваться с врачом, так как существует ряд противопоказаний к использованию респираторов.</w:t>
      </w:r>
    </w:p>
    <w:p w:rsidR="004B6FF1" w:rsidRDefault="004B6FF1" w:rsidP="004B6FF1"/>
    <w:p w:rsidR="00326A3D" w:rsidRDefault="00326A3D">
      <w:bookmarkStart w:id="1" w:name="_GoBack"/>
      <w:bookmarkEnd w:id="1"/>
    </w:p>
    <w:sectPr w:rsidR="00326A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08"/>
    <w:rsid w:val="00326A3D"/>
    <w:rsid w:val="004B6FF1"/>
    <w:rsid w:val="005F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F1"/>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F1"/>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dagpravda</dc:creator>
  <cp:keywords/>
  <dc:description/>
  <cp:lastModifiedBy>dagpravda</cp:lastModifiedBy>
  <cp:revision>3</cp:revision>
  <dcterms:created xsi:type="dcterms:W3CDTF">2020-04-29T09:06:00Z</dcterms:created>
  <dcterms:modified xsi:type="dcterms:W3CDTF">2020-04-29T09:06:00Z</dcterms:modified>
</cp:coreProperties>
</file>